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203.0" w:type="dxa"/>
        <w:jc w:val="center"/>
        <w:tblLayout w:type="fixed"/>
        <w:tblLook w:val="0000"/>
      </w:tblPr>
      <w:tblGrid>
        <w:gridCol w:w="2135"/>
        <w:gridCol w:w="1978"/>
        <w:gridCol w:w="432"/>
        <w:gridCol w:w="5658"/>
        <w:tblGridChange w:id="0">
          <w:tblGrid>
            <w:gridCol w:w="2135"/>
            <w:gridCol w:w="1978"/>
            <w:gridCol w:w="432"/>
            <w:gridCol w:w="5658"/>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widowControl w:val="1"/>
              <w:rPr>
                <w:rFonts w:ascii="Arial" w:cs="Arial" w:eastAsia="Arial" w:hAnsi="Arial"/>
                <w:color w:val="000000"/>
              </w:rPr>
            </w:pPr>
            <w:r w:rsidDel="00000000" w:rsidR="00000000" w:rsidRPr="00000000">
              <w:rPr>
                <w:rtl w:val="0"/>
              </w:rPr>
            </w:r>
          </w:p>
          <w:tbl>
            <w:tblPr>
              <w:tblStyle w:val="Table3"/>
              <w:tblW w:w="5518.0" w:type="dxa"/>
              <w:jc w:val="left"/>
              <w:tblBorders>
                <w:top w:color="000000" w:space="0" w:sz="0" w:val="nil"/>
                <w:left w:color="000000" w:space="0" w:sz="0" w:val="nil"/>
                <w:bottom w:color="000000" w:space="0" w:sz="0" w:val="nil"/>
                <w:right w:color="000000" w:space="0" w:sz="0" w:val="nil"/>
              </w:tblBorders>
              <w:tblLayout w:type="fixed"/>
              <w:tblLook w:val="0000"/>
            </w:tblPr>
            <w:tblGrid>
              <w:gridCol w:w="5518"/>
              <w:tblGridChange w:id="0">
                <w:tblGrid>
                  <w:gridCol w:w="5518"/>
                </w:tblGrid>
              </w:tblGridChange>
            </w:tblGrid>
            <w:tr>
              <w:trPr>
                <w:cantSplit w:val="0"/>
                <w:trHeight w:val="333" w:hRule="atLeast"/>
                <w:tblHeader w:val="0"/>
              </w:trPr>
              <w:tc>
                <w:tcPr/>
                <w:p w:rsidR="00000000" w:rsidDel="00000000" w:rsidP="00000000" w:rsidRDefault="00000000" w:rsidRPr="00000000" w14:paraId="0000000D">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 Prestación de servicios de apoyo a la gestión en la Secretaría del Deporte y la Recreación del proyecto denominado Fortalecimiento al</w:t>
                  </w:r>
                </w:p>
                <w:p w:rsidR="00000000" w:rsidDel="00000000" w:rsidP="00000000" w:rsidRDefault="00000000" w:rsidRPr="00000000" w14:paraId="0000000E">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desarrollo del deporte competitivo y de disciplinas urbanas en Santiago</w:t>
                  </w:r>
                </w:p>
                <w:p w:rsidR="00000000" w:rsidDel="00000000" w:rsidP="00000000" w:rsidRDefault="00000000" w:rsidRPr="00000000" w14:paraId="0000000F">
                  <w:pPr>
                    <w:widowControl w:val="1"/>
                    <w:rPr>
                      <w:rFonts w:ascii="Arial" w:cs="Arial" w:eastAsia="Arial" w:hAnsi="Arial"/>
                      <w:color w:val="000000"/>
                      <w:sz w:val="13"/>
                      <w:szCs w:val="13"/>
                    </w:rPr>
                  </w:pPr>
                  <w:r w:rsidDel="00000000" w:rsidR="00000000" w:rsidRPr="00000000">
                    <w:rPr>
                      <w:rFonts w:ascii="Arial" w:cs="Arial" w:eastAsia="Arial" w:hAnsi="Arial"/>
                      <w:color w:val="000000"/>
                      <w:rtl w:val="0"/>
                    </w:rPr>
                    <w:t xml:space="preserve">de Cali BP - 26005284</w:t>
                  </w:r>
                  <w:r w:rsidDel="00000000" w:rsidR="00000000" w:rsidRPr="00000000">
                    <w:rPr>
                      <w:rFonts w:ascii="Arial" w:cs="Arial" w:eastAsia="Arial" w:hAnsi="Arial"/>
                      <w:color w:val="000000"/>
                      <w:sz w:val="13"/>
                      <w:szCs w:val="13"/>
                      <w:rtl w:val="0"/>
                    </w:rPr>
                    <w:t xml:space="preserve"> </w:t>
                  </w:r>
                </w:p>
              </w:tc>
            </w:tr>
          </w:tbl>
          <w:p w:rsidR="00000000" w:rsidDel="00000000" w:rsidP="00000000" w:rsidRDefault="00000000" w:rsidRPr="00000000" w14:paraId="0000001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4162.010.26.1.3374-2025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 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LORENA FRANCO BELALCAZAR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1.130.602.752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24/SEP/2025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D">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2">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3">
            <w:pPr>
              <w:jc w:val="both"/>
              <w:rPr>
                <w:rFonts w:ascii="Arial" w:cs="Arial" w:eastAsia="Arial" w:hAnsi="Arial"/>
              </w:rPr>
            </w:pPr>
            <w:r w:rsidDel="00000000" w:rsidR="00000000" w:rsidRPr="00000000">
              <w:rPr>
                <w:rFonts w:ascii="Arial" w:cs="Arial" w:eastAsia="Arial" w:hAnsi="Arial"/>
                <w:rtl w:val="0"/>
              </w:rPr>
              <w:t xml:space="preserve">( X) Anticipada</w:t>
            </w:r>
          </w:p>
          <w:p w:rsidR="00000000" w:rsidDel="00000000" w:rsidP="00000000" w:rsidRDefault="00000000" w:rsidRPr="00000000" w14:paraId="00000034">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5">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9493204839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1853487268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15/10/2025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(02)</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1 Apoyar el desarrollo de las actividades</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formativas facilitando los procesos de la</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implementación del deporte competitivo</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2.Apoyar en el registro de beneficiarios a</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través de la plataforma SIDER o en la</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actualización de bases de datos asociadas a las jornadas y eventos realizados.</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3.Brindar apoyo y garantizar a través de</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bases de información verificables, el</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4.Asistir o brindar apoyo en reuniones,</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capacitaciones o espacios formativos</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convocados por el área de Fomento, o que estén directamente relacionados con las funciones del cargo y el desarrollo del</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programa.</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1.Apoyé en las sesiones a los estudiantes de los grados primero y segundo en la Institución Educativa Santa Fe, sede Craydon, ubicada en la Cra. 16 #42-52, Comuna 8, que hacen parte del programa de forma recreativa y dinámica promoviendo la participación de niños los días martes y viernes , fortaleciendo sus habilidades motrices básicas, y fomentando valores como el trabajo en equipo, la disciplina y el respeto por las reglas del juego.</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2.Brindé apoyo en la elaboración, organización y consolidación del registro de datos correspondientes a las sesiones de entrenamiento realizadas, llevando control detallado de la información suministrada por los participantes y de las actividades ejecutadas durante cada jornada.</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rPr>
            </w:pPr>
            <w:r w:rsidDel="00000000" w:rsidR="00000000" w:rsidRPr="00000000">
              <w:rPr>
                <w:rFonts w:ascii="Arial" w:cs="Arial" w:eastAsia="Arial" w:hAnsi="Arial"/>
                <w:rtl w:val="0"/>
              </w:rPr>
              <w:t xml:space="preserve">3.Brindé apoyo en el registro de las sesiones de clase , realizando el control y seguimiento de la asistencia de los participantes a las diferentes jornadas y eventos desarrollados, garantizando así un adecuado registro y organización de las actividades realizadas.</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4.Asistí a una mesa de trabajo convocada por el coordinador del Programa deporte escolar, con el propósito de recibir, analizar y socializar los lineamientos técnicos y operativos establecidos para el adecuado desarrollo del proyecto a cargo. Durante el encuentro, se abordaron aspectos clave relacionados con la planeación, ejecución y seguimiento de las actividades deportivas, con el fin de fortalecer la articulación del equipo de trabajo y garantizar el cumplimiento de los objetivos propuestos por el programa.</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5.Durante este periodo,no fu</w:t>
            </w:r>
            <w:r w:rsidDel="00000000" w:rsidR="00000000" w:rsidRPr="00000000">
              <w:rPr>
                <w:rFonts w:ascii="Arial" w:cs="Arial" w:eastAsia="Arial" w:hAnsi="Arial"/>
                <w:rtl w:val="0"/>
              </w:rPr>
              <w:t xml:space="preserve">í</w:t>
            </w:r>
            <w:r w:rsidDel="00000000" w:rsidR="00000000" w:rsidRPr="00000000">
              <w:rPr>
                <w:rFonts w:ascii="Arial" w:cs="Arial" w:eastAsia="Arial" w:hAnsi="Arial"/>
                <w:color w:val="000000"/>
                <w:rtl w:val="0"/>
              </w:rPr>
              <w:t xml:space="preserve"> requerido para desarrollar actividades vinculadas al cumplimiento de la obligación</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6.Brindé apoyo en la ejecución de tareas logísticas en la institución educativa santa fe craydon con los estudiantes del grado cuarto contribuyendo al adecuado desarrollo de las actividades programadas en la disciplina de actividad física para los beneficiarios Asimismo, participé en la preparación y coordinación de los ejercicios de calentamiento previos a las clases, garantizando condiciones óptimas para el cumplimiento de los objetivos del programa.</w:t>
            </w:r>
          </w:p>
        </w:tc>
      </w:tr>
      <w:tr>
        <w:trPr>
          <w:cantSplit w:val="0"/>
          <w:trHeight w:val="1363"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Arial" w:cs="Arial" w:eastAsia="Arial" w:hAnsi="Arial"/>
                  <w:color w:val="1155cc"/>
                  <w:u w:val="single"/>
                  <w:rtl w:val="0"/>
                </w:rPr>
                <w:t xml:space="preserve">https://drive.google.com/drive/folders/1e87G_3A6Wd-btHkQR1i-xxhoDCNn3Srp?usp=sharing</w:t>
              </w:r>
            </w:hyperlink>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253365</wp:posOffset>
                  </wp:positionH>
                  <wp:positionV relativeFrom="paragraph">
                    <wp:posOffset>38100</wp:posOffset>
                  </wp:positionV>
                  <wp:extent cx="2057400" cy="975360"/>
                  <wp:effectExtent b="0" l="0" r="0" t="0"/>
                  <wp:wrapNone/>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57400" cy="97536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27/OCT/2025</w:t>
            </w:r>
            <w:r w:rsidDel="00000000" w:rsidR="00000000" w:rsidRPr="00000000">
              <w:rPr>
                <w:rtl w:val="0"/>
              </w:rPr>
            </w:r>
          </w:p>
        </w:tc>
      </w:tr>
    </w:tbl>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F16BE9"/>
    <w:rPr>
      <w:color w:val="0563c1" w:themeColor="hyperlink"/>
      <w:u w:val="single"/>
    </w:rPr>
  </w:style>
  <w:style w:type="character" w:styleId="Mencinsinresolver">
    <w:name w:val="Unresolved Mention"/>
    <w:basedOn w:val="Fuentedeprrafopredeter"/>
    <w:uiPriority w:val="99"/>
    <w:semiHidden w:val="1"/>
    <w:unhideWhenUsed w:val="1"/>
    <w:rsid w:val="00F16BE9"/>
    <w:rPr>
      <w:color w:val="605e5c"/>
      <w:shd w:color="auto" w:fill="e1dfdd" w:val="clear"/>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115.0" w:type="dxa"/>
        <w:right w:w="115.0" w:type="dxa"/>
      </w:tblCellMar>
    </w:tblPr>
  </w:style>
  <w:style w:type="table" w:styleId="a2" w:customStyle="1">
    <w:basedOn w:val="TableNormal0"/>
    <w:tblPr>
      <w:tblStyleRowBandSize w:val="1"/>
      <w:tblStyleColBandSize w:val="1"/>
      <w:tblCellMar>
        <w:left w:w="22.0" w:type="dxa"/>
        <w:right w:w="22.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e87G_3A6Wd-btHkQR1i-xxhoDCNn3Srp?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QVItwLr+SNsr8f1134MlmIiCbg==">CgMxLjA4AHIhMWFZajZ1VDVaM21DSlRIVDc4ajVXRE13eTZzTmFjZ1Ut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2025-11-04T19:55:00Z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